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59" w:rsidRPr="007E6551" w:rsidRDefault="00A15E9B" w:rsidP="007E6551">
      <w:pPr>
        <w:pStyle w:val="1"/>
        <w:spacing w:line="240" w:lineRule="auto"/>
        <w:jc w:val="center"/>
        <w:rPr>
          <w:rFonts w:ascii="標楷體" w:eastAsia="標楷體" w:hAnsi="標楷體"/>
          <w:b w:val="0"/>
          <w:color w:val="000000" w:themeColor="text1"/>
          <w:sz w:val="28"/>
          <w:szCs w:val="28"/>
        </w:rPr>
      </w:pPr>
      <w:bookmarkStart w:id="0" w:name="_GoBack"/>
      <w:bookmarkEnd w:id="0"/>
      <w:r w:rsidRPr="007E6551">
        <w:rPr>
          <w:rFonts w:ascii="標楷體" w:eastAsia="標楷體" w:hAnsi="標楷體"/>
          <w:b w:val="0"/>
          <w:color w:val="000000" w:themeColor="text1"/>
          <w:sz w:val="28"/>
          <w:szCs w:val="28"/>
        </w:rPr>
        <w:t>「</w:t>
      </w:r>
      <w:r>
        <w:rPr>
          <w:rFonts w:ascii="標楷體" w:eastAsia="標楷體" w:hAnsi="標楷體" w:hint="eastAsia"/>
          <w:b w:val="0"/>
          <w:color w:val="000000" w:themeColor="text1"/>
          <w:sz w:val="28"/>
          <w:szCs w:val="28"/>
        </w:rPr>
        <w:t>2018</w:t>
      </w:r>
      <w:r w:rsidRPr="00A15E9B">
        <w:rPr>
          <w:rFonts w:ascii="標楷體" w:eastAsia="標楷體" w:hAnsi="標楷體" w:hint="eastAsia"/>
          <w:b w:val="0"/>
          <w:color w:val="000000" w:themeColor="text1"/>
          <w:sz w:val="28"/>
          <w:szCs w:val="28"/>
        </w:rPr>
        <w:t>高雄</w:t>
      </w:r>
      <w:proofErr w:type="gramStart"/>
      <w:r w:rsidRPr="00A15E9B">
        <w:rPr>
          <w:rFonts w:ascii="標楷體" w:eastAsia="標楷體" w:hAnsi="標楷體" w:hint="eastAsia"/>
          <w:b w:val="0"/>
          <w:color w:val="000000" w:themeColor="text1"/>
          <w:sz w:val="28"/>
          <w:szCs w:val="28"/>
        </w:rPr>
        <w:t>瘋藝夏</w:t>
      </w:r>
      <w:proofErr w:type="gramEnd"/>
      <w:r>
        <w:rPr>
          <w:rFonts w:ascii="標楷體" w:eastAsia="標楷體" w:hAnsi="標楷體" w:hint="eastAsia"/>
          <w:b w:val="0"/>
          <w:color w:val="000000" w:themeColor="text1"/>
          <w:sz w:val="28"/>
          <w:szCs w:val="28"/>
        </w:rPr>
        <w:t>-</w:t>
      </w:r>
      <w:r w:rsidR="001D3E59" w:rsidRPr="007E6551">
        <w:rPr>
          <w:rFonts w:ascii="標楷體" w:eastAsia="標楷體" w:hAnsi="標楷體" w:hint="eastAsia"/>
          <w:b w:val="0"/>
          <w:color w:val="000000" w:themeColor="text1"/>
          <w:sz w:val="28"/>
          <w:szCs w:val="28"/>
        </w:rPr>
        <w:t>藝術體驗工作坊</w:t>
      </w:r>
      <w:r w:rsidR="001D3E59" w:rsidRPr="007E6551">
        <w:rPr>
          <w:rFonts w:ascii="標楷體" w:eastAsia="標楷體" w:hAnsi="標楷體"/>
          <w:b w:val="0"/>
          <w:color w:val="000000" w:themeColor="text1"/>
          <w:sz w:val="28"/>
          <w:szCs w:val="28"/>
        </w:rPr>
        <w:t>」實施計畫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一、</w:t>
      </w:r>
      <w:r w:rsidRPr="007E6551">
        <w:rPr>
          <w:rFonts w:ascii="Times New Roman" w:eastAsia="標楷體" w:hAnsi="Times New Roman" w:cs="Arial" w:hint="eastAsia"/>
          <w:color w:val="000000" w:themeColor="text1"/>
          <w:szCs w:val="24"/>
        </w:rPr>
        <w:t>依據：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2018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高雄</w:t>
      </w:r>
      <w:proofErr w:type="gramStart"/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瘋藝夏</w:t>
      </w:r>
      <w:proofErr w:type="gramEnd"/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實施計畫辦理。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標楷體" w:eastAsia="標楷體" w:hAnsi="標楷體"/>
          <w:color w:val="000000" w:themeColor="text1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二、目的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 xml:space="preserve">: </w:t>
      </w:r>
    </w:p>
    <w:p w:rsidR="001D3E59" w:rsidRPr="007E6551" w:rsidRDefault="001D3E59" w:rsidP="001D3E59">
      <w:pPr>
        <w:pStyle w:val="a3"/>
        <w:spacing w:line="360" w:lineRule="auto"/>
        <w:ind w:leftChars="236" w:left="1274" w:hangingChars="295" w:hanging="708"/>
        <w:rPr>
          <w:rFonts w:ascii="標楷體" w:eastAsia="標楷體" w:hAnsi="標楷體"/>
          <w:color w:val="000000" w:themeColor="text1"/>
        </w:rPr>
      </w:pPr>
      <w:r w:rsidRPr="007E6551">
        <w:rPr>
          <w:rFonts w:ascii="標楷體" w:eastAsia="標楷體" w:hAnsi="標楷體" w:hint="eastAsia"/>
          <w:color w:val="000000" w:themeColor="text1"/>
        </w:rPr>
        <w:t>（一）配合擴大辦理高雄兒童</w:t>
      </w:r>
      <w:r w:rsidRPr="007E6551">
        <w:rPr>
          <w:rFonts w:ascii="標楷體" w:eastAsia="標楷體" w:hAnsi="標楷體" w:hint="eastAsia"/>
          <w:color w:val="000000" w:themeColor="text1"/>
          <w:lang w:eastAsia="zh-HK"/>
        </w:rPr>
        <w:t>月</w:t>
      </w:r>
      <w:r w:rsidRPr="007E6551">
        <w:rPr>
          <w:rFonts w:ascii="標楷體" w:eastAsia="標楷體" w:hAnsi="標楷體" w:hint="eastAsia"/>
          <w:color w:val="000000" w:themeColor="text1"/>
        </w:rPr>
        <w:t>，邀集國內外優質兒童戲劇團隊提供兒童戲劇節目展演，啟發兒童藝術認知與</w:t>
      </w:r>
      <w:r w:rsidRPr="007E6551">
        <w:rPr>
          <w:rFonts w:ascii="標楷體" w:eastAsia="標楷體" w:hAnsi="標楷體"/>
          <w:color w:val="000000" w:themeColor="text1"/>
        </w:rPr>
        <w:t>創造力</w:t>
      </w:r>
      <w:r w:rsidRPr="007E6551">
        <w:rPr>
          <w:rFonts w:ascii="標楷體" w:eastAsia="標楷體" w:hAnsi="標楷體" w:hint="eastAsia"/>
          <w:color w:val="000000" w:themeColor="text1"/>
        </w:rPr>
        <w:t>，拓展國際視野了解各國表演藝術。</w:t>
      </w:r>
    </w:p>
    <w:p w:rsidR="001D3E59" w:rsidRPr="007E6551" w:rsidRDefault="001D3E59" w:rsidP="001D3E59">
      <w:pPr>
        <w:pStyle w:val="a3"/>
        <w:spacing w:line="360" w:lineRule="auto"/>
        <w:ind w:leftChars="236" w:left="1274" w:hangingChars="295" w:hanging="708"/>
        <w:rPr>
          <w:rFonts w:ascii="標楷體" w:eastAsia="標楷體" w:hAnsi="標楷體"/>
          <w:color w:val="000000" w:themeColor="text1"/>
        </w:rPr>
      </w:pPr>
      <w:r w:rsidRPr="007E6551">
        <w:rPr>
          <w:rFonts w:ascii="標楷體" w:eastAsia="標楷體" w:hAnsi="標楷體" w:hint="eastAsia"/>
          <w:color w:val="000000" w:themeColor="text1"/>
        </w:rPr>
        <w:t>（二）以國外講師與參加親子互動的課程，培養兒童對表演藝術的興趣。</w:t>
      </w:r>
    </w:p>
    <w:p w:rsidR="001D3E59" w:rsidRPr="007E6551" w:rsidRDefault="001D3E59" w:rsidP="001D3E59">
      <w:pPr>
        <w:pStyle w:val="a3"/>
        <w:spacing w:line="360" w:lineRule="auto"/>
        <w:ind w:leftChars="236" w:left="1274" w:hangingChars="295" w:hanging="708"/>
        <w:rPr>
          <w:rFonts w:ascii="標楷體" w:eastAsia="標楷體" w:hAnsi="標楷體"/>
          <w:color w:val="000000" w:themeColor="text1"/>
        </w:rPr>
      </w:pPr>
      <w:r w:rsidRPr="007E6551">
        <w:rPr>
          <w:rFonts w:ascii="標楷體" w:eastAsia="標楷體" w:hAnsi="標楷體" w:hint="eastAsia"/>
          <w:color w:val="000000" w:themeColor="text1"/>
        </w:rPr>
        <w:t>（三）透過工作坊的實作，</w:t>
      </w:r>
      <w:r w:rsidRPr="007E6551">
        <w:rPr>
          <w:rFonts w:ascii="標楷體" w:eastAsia="標楷體" w:hAnsi="標楷體"/>
          <w:color w:val="000000" w:themeColor="text1"/>
        </w:rPr>
        <w:t>讓藝術催化兒童的成長，美化、柔化兒童的心靈</w:t>
      </w:r>
      <w:r w:rsidRPr="007E6551">
        <w:rPr>
          <w:rFonts w:ascii="標楷體" w:eastAsia="標楷體" w:hAnsi="標楷體" w:hint="eastAsia"/>
          <w:color w:val="000000" w:themeColor="text1"/>
        </w:rPr>
        <w:t>，拓展兒童藝術發展潛能。</w:t>
      </w:r>
    </w:p>
    <w:p w:rsidR="001D3E59" w:rsidRPr="007E6551" w:rsidRDefault="001D3E59" w:rsidP="001D3E59">
      <w:pPr>
        <w:pStyle w:val="a3"/>
        <w:spacing w:line="360" w:lineRule="auto"/>
        <w:ind w:leftChars="236" w:left="1274" w:hangingChars="295" w:hanging="708"/>
        <w:rPr>
          <w:rFonts w:ascii="Times New Roman" w:eastAsia="標楷體" w:hAnsi="Times New Roman"/>
          <w:color w:val="000000" w:themeColor="text1"/>
        </w:rPr>
      </w:pPr>
      <w:r w:rsidRPr="007E6551">
        <w:rPr>
          <w:rFonts w:ascii="標楷體" w:eastAsia="標楷體" w:hAnsi="標楷體" w:hint="eastAsia"/>
          <w:color w:val="000000" w:themeColor="text1"/>
        </w:rPr>
        <w:t>（四）</w:t>
      </w:r>
      <w:r w:rsidRPr="007E6551">
        <w:rPr>
          <w:rFonts w:ascii="Times New Roman" w:eastAsia="標楷體" w:hAnsi="Times New Roman" w:hint="eastAsia"/>
          <w:color w:val="000000" w:themeColor="text1"/>
        </w:rPr>
        <w:t>藉由「藝術體驗工作坊」，啟發兒童藝術發想與</w:t>
      </w:r>
      <w:r w:rsidRPr="007E6551">
        <w:rPr>
          <w:rFonts w:ascii="Times New Roman" w:eastAsia="標楷體" w:hAnsi="Times New Roman"/>
          <w:color w:val="000000" w:themeColor="text1"/>
        </w:rPr>
        <w:t>創造力</w:t>
      </w:r>
      <w:r w:rsidRPr="007E6551">
        <w:rPr>
          <w:rFonts w:ascii="Times New Roman" w:eastAsia="標楷體" w:hAnsi="Times New Roman" w:hint="eastAsia"/>
          <w:color w:val="000000" w:themeColor="text1"/>
        </w:rPr>
        <w:t>，進行多元學習與創作。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三、指導單位：高雄市政府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四、主辦單位：高雄市政府教育局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五、承辦單位：高雄市前鎮區民權國小、</w:t>
      </w:r>
      <w:proofErr w:type="gramStart"/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苓</w:t>
      </w:r>
      <w:proofErr w:type="gramEnd"/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雅國中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六、協辦單位：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衞武營文化中心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七、辦理時間：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標楷體" w:eastAsia="標楷體" w:hAnsi="標楷體" w:hint="eastAsia"/>
          <w:color w:val="000000" w:themeColor="text1"/>
        </w:rPr>
        <w:t>（一）視覺藝術工作坊：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107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7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月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日（一）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~107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7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月</w:t>
      </w:r>
      <w:r w:rsidR="006E7804" w:rsidRPr="007E6551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日（</w:t>
      </w:r>
      <w:r w:rsidR="006E7804" w:rsidRPr="007E6551">
        <w:rPr>
          <w:rFonts w:ascii="Times New Roman" w:eastAsia="標楷體" w:hAnsi="Times New Roman" w:hint="eastAsia"/>
          <w:color w:val="000000" w:themeColor="text1"/>
          <w:szCs w:val="24"/>
        </w:rPr>
        <w:t>四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）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（二）舞蹈工作坊：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107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7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月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日（二）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~107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7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月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4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日（三）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八、辦理地點：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標楷體" w:eastAsia="標楷體" w:hAnsi="標楷體"/>
          <w:color w:val="000000" w:themeColor="text1"/>
          <w:szCs w:val="24"/>
        </w:rPr>
      </w:pPr>
      <w:r w:rsidRPr="007E6551">
        <w:rPr>
          <w:rFonts w:ascii="標楷體" w:eastAsia="標楷體" w:hAnsi="標楷體" w:hint="eastAsia"/>
          <w:color w:val="000000" w:themeColor="text1"/>
        </w:rPr>
        <w:t>（一）視覺藝術工作坊：</w:t>
      </w:r>
      <w:r w:rsidRPr="007E6551">
        <w:rPr>
          <w:rFonts w:ascii="標楷體" w:eastAsia="標楷體" w:hAnsi="標楷體" w:hint="eastAsia"/>
          <w:color w:val="000000" w:themeColor="text1"/>
          <w:szCs w:val="24"/>
        </w:rPr>
        <w:t>衛武營281</w:t>
      </w:r>
      <w:r w:rsidRPr="007E6551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展演場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標楷體" w:eastAsia="標楷體" w:hAnsi="標楷體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（二）舞蹈工作坊：高雄市立</w:t>
      </w:r>
      <w:proofErr w:type="gramStart"/>
      <w:r w:rsidRPr="007E6551">
        <w:rPr>
          <w:rFonts w:ascii="Times New Roman" w:eastAsia="標楷體" w:hAnsi="Times New Roman"/>
          <w:color w:val="000000" w:themeColor="text1"/>
          <w:szCs w:val="24"/>
        </w:rPr>
        <w:t>苓</w:t>
      </w:r>
      <w:proofErr w:type="gramEnd"/>
      <w:r w:rsidRPr="007E6551">
        <w:rPr>
          <w:rFonts w:ascii="Times New Roman" w:eastAsia="標楷體" w:hAnsi="Times New Roman"/>
          <w:color w:val="000000" w:themeColor="text1"/>
          <w:szCs w:val="24"/>
        </w:rPr>
        <w:t>雅國中、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高雄市立</w:t>
      </w:r>
      <w:r w:rsidRPr="007E6551">
        <w:rPr>
          <w:rFonts w:ascii="Times New Roman" w:eastAsia="標楷體" w:hAnsi="Times New Roman"/>
          <w:color w:val="000000" w:themeColor="text1"/>
          <w:szCs w:val="24"/>
        </w:rPr>
        <w:t>鼎金國中、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高雄市（</w:t>
      </w:r>
      <w:r w:rsidRPr="007E6551">
        <w:rPr>
          <w:rFonts w:ascii="Times New Roman" w:eastAsia="標楷體" w:hAnsi="Times New Roman"/>
          <w:color w:val="000000" w:themeColor="text1"/>
          <w:szCs w:val="24"/>
        </w:rPr>
        <w:t>苓雅區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）</w:t>
      </w:r>
      <w:r w:rsidRPr="007E6551">
        <w:rPr>
          <w:rFonts w:ascii="Times New Roman" w:eastAsia="標楷體" w:hAnsi="Times New Roman"/>
          <w:color w:val="000000" w:themeColor="text1"/>
          <w:szCs w:val="24"/>
        </w:rPr>
        <w:t>中正國小</w:t>
      </w:r>
    </w:p>
    <w:p w:rsidR="001D3E59" w:rsidRPr="007E6551" w:rsidRDefault="001D3E59" w:rsidP="001D3E59">
      <w:pPr>
        <w:pStyle w:val="a3"/>
        <w:spacing w:line="360" w:lineRule="auto"/>
        <w:ind w:leftChars="0" w:left="1699" w:hangingChars="708" w:hanging="1699"/>
        <w:rPr>
          <w:rFonts w:ascii="標楷體" w:eastAsia="標楷體" w:hAnsi="標楷體"/>
          <w:color w:val="000000" w:themeColor="text1"/>
          <w:szCs w:val="24"/>
        </w:rPr>
      </w:pPr>
      <w:r w:rsidRPr="007E6551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九、活動對象</w:t>
      </w:r>
      <w:r w:rsidRPr="007E6551">
        <w:rPr>
          <w:rFonts w:ascii="標楷體" w:eastAsia="標楷體" w:hAnsi="標楷體" w:hint="eastAsia"/>
          <w:color w:val="000000" w:themeColor="text1"/>
          <w:szCs w:val="24"/>
        </w:rPr>
        <w:t>：高雄市各級學校教師、學生、親子及全體市民，參與人數</w:t>
      </w:r>
      <w:r w:rsidRPr="007E6551">
        <w:rPr>
          <w:rFonts w:ascii="標楷體" w:eastAsia="標楷體" w:hAnsi="標楷體" w:hint="eastAsia"/>
          <w:color w:val="000000" w:themeColor="text1"/>
          <w:szCs w:val="24"/>
          <w:lang w:eastAsia="zh-HK"/>
        </w:rPr>
        <w:t>限</w:t>
      </w:r>
      <w:r w:rsidRPr="007E6551">
        <w:rPr>
          <w:rFonts w:ascii="標楷體" w:eastAsia="標楷體" w:hAnsi="標楷體" w:hint="eastAsia"/>
          <w:color w:val="000000" w:themeColor="text1"/>
          <w:szCs w:val="24"/>
        </w:rPr>
        <w:t>額依各工作坊實際需求規定之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標楷體" w:eastAsia="標楷體" w:hAnsi="標楷體"/>
          <w:color w:val="000000" w:themeColor="text1"/>
        </w:rPr>
      </w:pPr>
      <w:r w:rsidRPr="007E6551">
        <w:rPr>
          <w:rFonts w:ascii="標楷體" w:eastAsia="標楷體" w:hAnsi="標楷體" w:hint="eastAsia"/>
          <w:color w:val="000000" w:themeColor="text1"/>
          <w:lang w:eastAsia="zh-HK"/>
        </w:rPr>
        <w:t>十</w:t>
      </w:r>
      <w:r w:rsidRPr="007E6551">
        <w:rPr>
          <w:rFonts w:ascii="標楷體" w:eastAsia="標楷體" w:hAnsi="標楷體" w:hint="eastAsia"/>
          <w:color w:val="000000" w:themeColor="text1"/>
        </w:rPr>
        <w:t>、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課程安排：</w:t>
      </w:r>
    </w:p>
    <w:tbl>
      <w:tblPr>
        <w:tblpPr w:leftFromText="180" w:rightFromText="180" w:vertAnchor="text" w:horzAnchor="margin" w:tblpXSpec="center" w:tblpY="595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843"/>
        <w:gridCol w:w="1243"/>
        <w:gridCol w:w="1701"/>
        <w:gridCol w:w="1876"/>
        <w:gridCol w:w="1842"/>
      </w:tblGrid>
      <w:tr w:rsidR="007E6551" w:rsidRPr="007E6551" w:rsidTr="00773F51">
        <w:trPr>
          <w:cantSplit/>
          <w:trHeight w:val="356"/>
          <w:tblHeader/>
        </w:trPr>
        <w:tc>
          <w:tcPr>
            <w:tcW w:w="1729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lastRenderedPageBreak/>
              <w:t>日期</w:t>
            </w:r>
          </w:p>
        </w:tc>
        <w:tc>
          <w:tcPr>
            <w:tcW w:w="1843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時間/地點</w:t>
            </w:r>
          </w:p>
        </w:tc>
        <w:tc>
          <w:tcPr>
            <w:tcW w:w="1243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授課團隊</w:t>
            </w:r>
          </w:p>
        </w:tc>
        <w:tc>
          <w:tcPr>
            <w:tcW w:w="1701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課程內容</w:t>
            </w:r>
          </w:p>
        </w:tc>
        <w:tc>
          <w:tcPr>
            <w:tcW w:w="1876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參與對象</w:t>
            </w:r>
          </w:p>
        </w:tc>
        <w:tc>
          <w:tcPr>
            <w:tcW w:w="1842" w:type="dxa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  <w:lang w:eastAsia="zh-HK"/>
              </w:rPr>
              <w:t>備註</w:t>
            </w:r>
          </w:p>
        </w:tc>
      </w:tr>
      <w:tr w:rsidR="007E6551" w:rsidRPr="007E6551" w:rsidTr="00773F51">
        <w:trPr>
          <w:cantSplit/>
          <w:trHeight w:val="356"/>
          <w:tblHeader/>
        </w:trPr>
        <w:tc>
          <w:tcPr>
            <w:tcW w:w="1729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7月2日(</w:t>
            </w:r>
            <w:proofErr w:type="gramStart"/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一</w:t>
            </w:r>
            <w:proofErr w:type="gramEnd"/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9：00~12：00</w:t>
            </w:r>
          </w:p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衛武營281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展演場</w:t>
            </w:r>
          </w:p>
        </w:tc>
        <w:tc>
          <w:tcPr>
            <w:tcW w:w="1243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何茹緣工作室</w:t>
            </w:r>
          </w:p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賴字永</w:t>
            </w:r>
            <w:proofErr w:type="gramEnd"/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1701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柿汁繪染提</w:t>
            </w:r>
            <w:proofErr w:type="gramEnd"/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袋</w:t>
            </w:r>
          </w:p>
        </w:tc>
        <w:tc>
          <w:tcPr>
            <w:tcW w:w="1876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親子</w:t>
            </w:r>
          </w:p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(二年級學生以上，30 名為限)</w:t>
            </w:r>
          </w:p>
        </w:tc>
        <w:tc>
          <w:tcPr>
            <w:tcW w:w="1842" w:type="dxa"/>
          </w:tcPr>
          <w:p w:rsidR="001D3E59" w:rsidRPr="007E6551" w:rsidRDefault="001D3E59" w:rsidP="00773F51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天然染色重環保</w:t>
            </w:r>
          </w:p>
        </w:tc>
      </w:tr>
      <w:tr w:rsidR="007E6551" w:rsidRPr="007E6551" w:rsidTr="00773F51">
        <w:trPr>
          <w:cantSplit/>
          <w:trHeight w:val="1408"/>
        </w:trPr>
        <w:tc>
          <w:tcPr>
            <w:tcW w:w="1729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7月3日(二)</w:t>
            </w:r>
          </w:p>
        </w:tc>
        <w:tc>
          <w:tcPr>
            <w:tcW w:w="1843" w:type="dxa"/>
            <w:vMerge w:val="restart"/>
            <w:vAlign w:val="center"/>
          </w:tcPr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9：00~12：00</w:t>
            </w:r>
          </w:p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衛武營281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展演場</w:t>
            </w:r>
          </w:p>
        </w:tc>
        <w:tc>
          <w:tcPr>
            <w:tcW w:w="1243" w:type="dxa"/>
            <w:vMerge w:val="restart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</w:rPr>
              <w:t>新住民互助發展協會</w:t>
            </w:r>
          </w:p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</w:rPr>
              <w:t>鄭芳蘭老師</w:t>
            </w:r>
          </w:p>
        </w:tc>
        <w:tc>
          <w:tcPr>
            <w:tcW w:w="1701" w:type="dxa"/>
            <w:vMerge w:val="restart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越南人以竹子代表同心協力綁在一起，紅色玻璃紙代表輕年熱血，越南以星星圖樣，為國輝，也代表越南國家能像星星一樣閃亮</w:t>
            </w:r>
          </w:p>
        </w:tc>
        <w:tc>
          <w:tcPr>
            <w:tcW w:w="1876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親子</w:t>
            </w:r>
          </w:p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(二年級學生以上，30 名為限)</w:t>
            </w:r>
          </w:p>
        </w:tc>
        <w:tc>
          <w:tcPr>
            <w:tcW w:w="1842" w:type="dxa"/>
          </w:tcPr>
          <w:p w:rsidR="001D3E59" w:rsidRPr="007E6551" w:rsidRDefault="001D3E59" w:rsidP="00773F51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星星燈</w:t>
            </w:r>
          </w:p>
        </w:tc>
      </w:tr>
      <w:tr w:rsidR="007E6551" w:rsidRPr="007E6551" w:rsidTr="00773F51">
        <w:trPr>
          <w:cantSplit/>
          <w:trHeight w:val="323"/>
        </w:trPr>
        <w:tc>
          <w:tcPr>
            <w:tcW w:w="1729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7月4日(三)</w:t>
            </w:r>
          </w:p>
        </w:tc>
        <w:tc>
          <w:tcPr>
            <w:tcW w:w="1843" w:type="dxa"/>
            <w:vMerge/>
            <w:vAlign w:val="center"/>
          </w:tcPr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3" w:type="dxa"/>
            <w:vMerge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</w:t>
            </w:r>
          </w:p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(30名為限)</w:t>
            </w:r>
          </w:p>
        </w:tc>
        <w:tc>
          <w:tcPr>
            <w:tcW w:w="1842" w:type="dxa"/>
          </w:tcPr>
          <w:p w:rsidR="001D3E59" w:rsidRPr="007E6551" w:rsidRDefault="001D3E59" w:rsidP="00773F51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核予教師研習時數3小時，</w:t>
            </w:r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全國教師進修網課程代碼</w:t>
            </w:r>
            <w:r w:rsidRPr="007E6551"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 xml:space="preserve"> 2422215</w:t>
            </w:r>
          </w:p>
        </w:tc>
      </w:tr>
      <w:tr w:rsidR="007E6551" w:rsidRPr="007E6551" w:rsidTr="00773F51">
        <w:trPr>
          <w:cantSplit/>
          <w:trHeight w:val="323"/>
        </w:trPr>
        <w:tc>
          <w:tcPr>
            <w:tcW w:w="1729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7月5日(四)</w:t>
            </w:r>
          </w:p>
        </w:tc>
        <w:tc>
          <w:tcPr>
            <w:tcW w:w="1843" w:type="dxa"/>
            <w:vAlign w:val="center"/>
          </w:tcPr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9：00~12：00</w:t>
            </w:r>
          </w:p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衛武營281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展演場</w:t>
            </w:r>
          </w:p>
        </w:tc>
        <w:tc>
          <w:tcPr>
            <w:tcW w:w="1243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伊特鳸工作室</w:t>
            </w:r>
          </w:p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陳秋香老師</w:t>
            </w:r>
          </w:p>
        </w:tc>
        <w:tc>
          <w:tcPr>
            <w:tcW w:w="1701" w:type="dxa"/>
            <w:vAlign w:val="center"/>
          </w:tcPr>
          <w:p w:rsidR="001D3E59" w:rsidRPr="007E6551" w:rsidRDefault="001D3E59" w:rsidP="00773F51">
            <w:pPr>
              <w:rPr>
                <w:rFonts w:ascii="標楷體" w:eastAsia="標楷體" w:hAnsi="標楷體"/>
                <w:color w:val="000000" w:themeColor="text1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</w:rPr>
              <w:t>轉動自己的思緒創造無限的可能，憑藉自己的想像力手作商品，透過自己</w:t>
            </w:r>
          </w:p>
          <w:p w:rsidR="001D3E59" w:rsidRPr="007E6551" w:rsidRDefault="001D3E59" w:rsidP="00773F51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</w:rPr>
              <w:t>的雙手一針一線縫製貓頭鷹雛形,滿滿的用心帶來好運</w:t>
            </w:r>
          </w:p>
        </w:tc>
        <w:tc>
          <w:tcPr>
            <w:tcW w:w="1876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親子</w:t>
            </w:r>
          </w:p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(二年級學生以上，30 名為限)</w:t>
            </w:r>
          </w:p>
        </w:tc>
        <w:tc>
          <w:tcPr>
            <w:tcW w:w="1842" w:type="dxa"/>
          </w:tcPr>
          <w:p w:rsidR="001D3E59" w:rsidRPr="007E6551" w:rsidRDefault="001D3E59" w:rsidP="00773F51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E6551">
              <w:rPr>
                <w:rFonts w:ascii="標楷體" w:eastAsia="標楷體" w:hAnsi="標楷體" w:hint="eastAsia"/>
                <w:noProof/>
                <w:color w:val="000000" w:themeColor="text1"/>
              </w:rPr>
              <w:t>貓頭鷹吊飾</w:t>
            </w:r>
          </w:p>
        </w:tc>
      </w:tr>
      <w:tr w:rsidR="007E6551" w:rsidRPr="007E6551" w:rsidTr="00773F51">
        <w:trPr>
          <w:cantSplit/>
          <w:trHeight w:val="345"/>
        </w:trPr>
        <w:tc>
          <w:tcPr>
            <w:tcW w:w="1729" w:type="dxa"/>
            <w:vMerge w:val="restart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7月3日(二)</w:t>
            </w:r>
          </w:p>
        </w:tc>
        <w:tc>
          <w:tcPr>
            <w:tcW w:w="1843" w:type="dxa"/>
            <w:vAlign w:val="center"/>
          </w:tcPr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9：00~12：00</w:t>
            </w:r>
          </w:p>
          <w:p w:rsidR="001D3E59" w:rsidRPr="007E6551" w:rsidRDefault="001D3E59" w:rsidP="00773F5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苓雅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區）</w:t>
            </w:r>
          </w:p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中正國小</w:t>
            </w:r>
          </w:p>
        </w:tc>
        <w:tc>
          <w:tcPr>
            <w:tcW w:w="1243" w:type="dxa"/>
            <w:vMerge w:val="restart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高雄市舞蹈學校</w:t>
            </w:r>
          </w:p>
        </w:tc>
        <w:tc>
          <w:tcPr>
            <w:tcW w:w="1701" w:type="dxa"/>
            <w:vAlign w:val="center"/>
          </w:tcPr>
          <w:p w:rsidR="001D3E59" w:rsidRPr="007E6551" w:rsidRDefault="001D3E59" w:rsidP="00773F5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舞蹈體感實驗</w:t>
            </w:r>
            <w:proofErr w:type="gramEnd"/>
          </w:p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工作坊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國小場</w:t>
            </w:r>
          </w:p>
        </w:tc>
        <w:tc>
          <w:tcPr>
            <w:tcW w:w="1876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二年級以上的學生，30 名為限</w:t>
            </w:r>
          </w:p>
        </w:tc>
        <w:tc>
          <w:tcPr>
            <w:tcW w:w="1842" w:type="dxa"/>
            <w:vMerge w:val="restart"/>
            <w:vAlign w:val="center"/>
          </w:tcPr>
          <w:p w:rsidR="001D3E59" w:rsidRPr="007E6551" w:rsidRDefault="001D3E59" w:rsidP="00773F51">
            <w:pPr>
              <w:jc w:val="center"/>
              <w:rPr>
                <w:color w:val="000000" w:themeColor="text1"/>
              </w:rPr>
            </w:pPr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舞蹈肢體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展演說舞</w:t>
            </w:r>
          </w:p>
          <w:p w:rsidR="001D3E59" w:rsidRPr="007E6551" w:rsidRDefault="001D3E59" w:rsidP="00773F51">
            <w:pPr>
              <w:jc w:val="center"/>
              <w:rPr>
                <w:color w:val="000000" w:themeColor="text1"/>
              </w:rPr>
            </w:pPr>
          </w:p>
        </w:tc>
      </w:tr>
      <w:tr w:rsidR="007E6551" w:rsidRPr="007E6551" w:rsidTr="00773F51">
        <w:trPr>
          <w:cantSplit/>
          <w:trHeight w:val="212"/>
        </w:trPr>
        <w:tc>
          <w:tcPr>
            <w:tcW w:w="1729" w:type="dxa"/>
            <w:vMerge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14：00~17：00</w:t>
            </w:r>
          </w:p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苓</w:t>
            </w:r>
            <w:proofErr w:type="gramEnd"/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雅國中</w:t>
            </w:r>
          </w:p>
        </w:tc>
        <w:tc>
          <w:tcPr>
            <w:tcW w:w="1243" w:type="dxa"/>
            <w:vMerge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3E59" w:rsidRPr="007E6551" w:rsidRDefault="001D3E59" w:rsidP="00773F5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舞蹈體感實驗</w:t>
            </w:r>
            <w:proofErr w:type="gramEnd"/>
          </w:p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工作坊</w:t>
            </w:r>
            <w:proofErr w:type="gramStart"/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國中小場</w:t>
            </w:r>
            <w:proofErr w:type="gramEnd"/>
          </w:p>
        </w:tc>
        <w:tc>
          <w:tcPr>
            <w:tcW w:w="1876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五年級以上的學生，30 名為限</w:t>
            </w:r>
          </w:p>
        </w:tc>
        <w:tc>
          <w:tcPr>
            <w:tcW w:w="1842" w:type="dxa"/>
            <w:vMerge/>
          </w:tcPr>
          <w:p w:rsidR="001D3E59" w:rsidRPr="007E6551" w:rsidRDefault="001D3E59" w:rsidP="00773F5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E6551" w:rsidRPr="007E6551" w:rsidTr="00773F51">
        <w:trPr>
          <w:cantSplit/>
          <w:trHeight w:val="150"/>
        </w:trPr>
        <w:tc>
          <w:tcPr>
            <w:tcW w:w="1729" w:type="dxa"/>
            <w:vMerge w:val="restart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7月4日(三)</w:t>
            </w:r>
          </w:p>
        </w:tc>
        <w:tc>
          <w:tcPr>
            <w:tcW w:w="1843" w:type="dxa"/>
            <w:vAlign w:val="center"/>
          </w:tcPr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9：00~12：00</w:t>
            </w:r>
          </w:p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鼎金國中</w:t>
            </w:r>
          </w:p>
        </w:tc>
        <w:tc>
          <w:tcPr>
            <w:tcW w:w="1243" w:type="dxa"/>
            <w:vMerge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1D3E59" w:rsidRPr="007E6551" w:rsidRDefault="001D3E59" w:rsidP="00773F5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舞蹈體感實驗</w:t>
            </w:r>
            <w:proofErr w:type="gramEnd"/>
          </w:p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工作坊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國中場</w:t>
            </w:r>
          </w:p>
        </w:tc>
        <w:tc>
          <w:tcPr>
            <w:tcW w:w="1876" w:type="dxa"/>
            <w:vMerge w:val="restart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五年級以上的學生，30 名為限</w:t>
            </w:r>
          </w:p>
        </w:tc>
        <w:tc>
          <w:tcPr>
            <w:tcW w:w="1842" w:type="dxa"/>
            <w:vMerge/>
          </w:tcPr>
          <w:p w:rsidR="001D3E59" w:rsidRPr="007E6551" w:rsidRDefault="001D3E59" w:rsidP="00773F51">
            <w:pPr>
              <w:rPr>
                <w:color w:val="000000" w:themeColor="text1"/>
              </w:rPr>
            </w:pPr>
          </w:p>
        </w:tc>
      </w:tr>
      <w:tr w:rsidR="007E6551" w:rsidRPr="007E6551" w:rsidTr="00773F51">
        <w:trPr>
          <w:cantSplit/>
          <w:trHeight w:val="161"/>
        </w:trPr>
        <w:tc>
          <w:tcPr>
            <w:tcW w:w="1729" w:type="dxa"/>
            <w:vMerge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14：00~17：00</w:t>
            </w:r>
          </w:p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苓</w:t>
            </w:r>
            <w:proofErr w:type="gramEnd"/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雅國中</w:t>
            </w:r>
          </w:p>
        </w:tc>
        <w:tc>
          <w:tcPr>
            <w:tcW w:w="1243" w:type="dxa"/>
            <w:vMerge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1D3E59" w:rsidRPr="007E6551" w:rsidRDefault="001D3E59" w:rsidP="00773F5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舞蹈體感實驗</w:t>
            </w:r>
            <w:proofErr w:type="gramEnd"/>
          </w:p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工作坊</w:t>
            </w:r>
            <w:proofErr w:type="gramStart"/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國中小場</w:t>
            </w:r>
            <w:proofErr w:type="gramEnd"/>
          </w:p>
        </w:tc>
        <w:tc>
          <w:tcPr>
            <w:tcW w:w="1876" w:type="dxa"/>
            <w:vMerge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2" w:type="dxa"/>
            <w:vMerge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1D3E59" w:rsidRPr="007E6551" w:rsidRDefault="001D3E59" w:rsidP="001D3E59">
      <w:pPr>
        <w:pStyle w:val="a3"/>
        <w:ind w:leftChars="0" w:left="0"/>
        <w:rPr>
          <w:rFonts w:ascii="標楷體" w:eastAsia="標楷體" w:hAnsi="標楷體"/>
          <w:color w:val="000000" w:themeColor="text1"/>
        </w:rPr>
      </w:pP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標楷體" w:eastAsia="標楷體" w:hAnsi="標楷體"/>
          <w:color w:val="000000" w:themeColor="text1"/>
        </w:rPr>
      </w:pPr>
      <w:r w:rsidRPr="007E6551">
        <w:rPr>
          <w:rFonts w:ascii="標楷體" w:eastAsia="標楷體" w:hAnsi="標楷體" w:hint="eastAsia"/>
          <w:color w:val="000000" w:themeColor="text1"/>
        </w:rPr>
        <w:t>十</w:t>
      </w:r>
      <w:r w:rsidRPr="007E6551">
        <w:rPr>
          <w:rFonts w:ascii="標楷體" w:eastAsia="標楷體" w:hAnsi="標楷體" w:hint="eastAsia"/>
          <w:color w:val="000000" w:themeColor="text1"/>
          <w:lang w:eastAsia="zh-HK"/>
        </w:rPr>
        <w:t>一</w:t>
      </w:r>
      <w:r w:rsidRPr="007E6551">
        <w:rPr>
          <w:rFonts w:ascii="標楷體" w:eastAsia="標楷體" w:hAnsi="標楷體" w:hint="eastAsia"/>
          <w:color w:val="000000" w:themeColor="text1"/>
        </w:rPr>
        <w:t>、報名方式：</w:t>
      </w:r>
    </w:p>
    <w:p w:rsidR="00E44E35" w:rsidRPr="00E44E35" w:rsidRDefault="001D3E59" w:rsidP="00E44E35">
      <w:pPr>
        <w:spacing w:line="520" w:lineRule="exact"/>
        <w:ind w:left="708" w:hangingChars="295" w:hanging="708"/>
        <w:rPr>
          <w:rFonts w:ascii="標楷體" w:eastAsia="標楷體" w:hAnsi="標楷體"/>
          <w:b/>
          <w:color w:val="000000" w:themeColor="text1"/>
        </w:rPr>
      </w:pPr>
      <w:r w:rsidRPr="007E6551">
        <w:rPr>
          <w:rFonts w:ascii="標楷體" w:eastAsia="標楷體" w:hAnsi="標楷體" w:hint="eastAsia"/>
          <w:color w:val="000000" w:themeColor="text1"/>
        </w:rPr>
        <w:t>（一）一般親子報名請</w:t>
      </w:r>
      <w:r w:rsidRPr="007E6551">
        <w:rPr>
          <w:rFonts w:ascii="標楷體" w:eastAsia="標楷體" w:hAnsi="標楷體" w:hint="eastAsia"/>
          <w:color w:val="000000" w:themeColor="text1"/>
          <w:lang w:eastAsia="zh-HK"/>
        </w:rPr>
        <w:t>填寫</w:t>
      </w:r>
      <w:r w:rsidRPr="00E44E35">
        <w:rPr>
          <w:rFonts w:ascii="標楷體" w:eastAsia="標楷體" w:hAnsi="標楷體" w:hint="eastAsia"/>
          <w:b/>
          <w:color w:val="000000" w:themeColor="text1"/>
          <w:lang w:eastAsia="zh-HK"/>
        </w:rPr>
        <w:t>報名表如附件二</w:t>
      </w:r>
      <w:r w:rsidRPr="007E6551">
        <w:rPr>
          <w:rFonts w:ascii="標楷體" w:eastAsia="標楷體" w:hAnsi="標楷體" w:hint="eastAsia"/>
          <w:color w:val="000000" w:themeColor="text1"/>
          <w:lang w:eastAsia="zh-HK"/>
        </w:rPr>
        <w:t>。</w:t>
      </w:r>
      <w:r w:rsidRPr="00E44E35">
        <w:rPr>
          <w:rFonts w:ascii="標楷體" w:eastAsia="標楷體" w:hAnsi="標楷體" w:hint="eastAsia"/>
          <w:b/>
          <w:color w:val="000000" w:themeColor="text1"/>
        </w:rPr>
        <w:t>教師報名（7/4單場）請至全國教師在職進修資訊網報名，網址</w:t>
      </w:r>
      <w:r w:rsidRPr="00E44E35">
        <w:rPr>
          <w:rFonts w:ascii="標楷體" w:eastAsia="標楷體" w:hAnsi="標楷體"/>
          <w:b/>
          <w:color w:val="000000" w:themeColor="text1"/>
        </w:rPr>
        <w:t>http://www2.inservice.edu.tw/</w:t>
      </w:r>
      <w:r w:rsidRPr="00E44E35">
        <w:rPr>
          <w:rFonts w:ascii="標楷體" w:eastAsia="標楷體" w:hAnsi="標楷體" w:hint="eastAsia"/>
          <w:b/>
          <w:color w:val="000000" w:themeColor="text1"/>
        </w:rPr>
        <w:t>報名</w:t>
      </w:r>
      <w:r w:rsidR="00E44E35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1D3E59" w:rsidRPr="007E6551" w:rsidRDefault="001D3E59" w:rsidP="001D3E59">
      <w:pPr>
        <w:adjustRightInd w:val="0"/>
        <w:snapToGrid w:val="0"/>
        <w:spacing w:line="360" w:lineRule="auto"/>
        <w:ind w:leftChars="-2" w:left="1819" w:hangingChars="760" w:hanging="1824"/>
        <w:rPr>
          <w:rFonts w:ascii="標楷體" w:eastAsia="標楷體" w:hAnsi="標楷體"/>
          <w:color w:val="000000" w:themeColor="text1"/>
        </w:rPr>
      </w:pPr>
      <w:r w:rsidRPr="007E6551">
        <w:rPr>
          <w:rFonts w:ascii="標楷體" w:eastAsia="標楷體" w:hAnsi="標楷體" w:hint="eastAsia"/>
          <w:color w:val="000000" w:themeColor="text1"/>
        </w:rPr>
        <w:t>（二）</w:t>
      </w:r>
      <w:r w:rsidRPr="007E6551">
        <w:rPr>
          <w:rFonts w:ascii="標楷體" w:eastAsia="標楷體" w:hAnsi="標楷體" w:hint="eastAsia"/>
          <w:color w:val="000000" w:themeColor="text1"/>
          <w:lang w:eastAsia="zh-HK"/>
        </w:rPr>
        <w:t>錄取說明:</w:t>
      </w:r>
      <w:r w:rsidRPr="007E6551">
        <w:rPr>
          <w:rFonts w:ascii="標楷體" w:eastAsia="標楷體" w:hAnsi="標楷體" w:hint="eastAsia"/>
          <w:color w:val="000000" w:themeColor="text1"/>
        </w:rPr>
        <w:t>開放高雄市全體市民或親子報名，報名親子之小朋友年齡依各</w:t>
      </w:r>
      <w:r w:rsidRPr="007E6551">
        <w:rPr>
          <w:rFonts w:ascii="標楷體" w:eastAsia="標楷體" w:hAnsi="標楷體" w:hint="eastAsia"/>
          <w:color w:val="000000" w:themeColor="text1"/>
        </w:rPr>
        <w:lastRenderedPageBreak/>
        <w:t>場次課程規定辦理，僅受理傳真報名</w:t>
      </w:r>
      <w:proofErr w:type="gramStart"/>
      <w:r w:rsidRPr="007E6551">
        <w:rPr>
          <w:rFonts w:ascii="標楷體" w:eastAsia="標楷體" w:hAnsi="標楷體" w:hint="eastAsia"/>
          <w:color w:val="000000" w:themeColor="text1"/>
        </w:rPr>
        <w:t>【</w:t>
      </w:r>
      <w:proofErr w:type="gramEnd"/>
      <w:r w:rsidRPr="007E6551">
        <w:rPr>
          <w:rFonts w:ascii="標楷體" w:eastAsia="標楷體" w:hAnsi="標楷體" w:hint="eastAsia"/>
          <w:color w:val="000000" w:themeColor="text1"/>
        </w:rPr>
        <w:t>依報名先後錄取，請於上班時間內</w:t>
      </w:r>
      <w:proofErr w:type="gramStart"/>
      <w:r w:rsidRPr="007E6551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7E6551">
        <w:rPr>
          <w:rFonts w:ascii="標楷體" w:eastAsia="標楷體" w:hAnsi="標楷體" w:hint="eastAsia"/>
          <w:color w:val="000000" w:themeColor="text1"/>
        </w:rPr>
        <w:t>9:00-16:00</w:t>
      </w:r>
      <w:proofErr w:type="gramStart"/>
      <w:r w:rsidRPr="007E6551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7E6551">
        <w:rPr>
          <w:rFonts w:ascii="標楷體" w:eastAsia="標楷體" w:hAnsi="標楷體" w:hint="eastAsia"/>
          <w:color w:val="000000" w:themeColor="text1"/>
        </w:rPr>
        <w:t>傳真並立即來電確認</w:t>
      </w:r>
      <w:r w:rsidRPr="007E6551">
        <w:rPr>
          <w:rFonts w:ascii="標楷體" w:eastAsia="標楷體" w:hAnsi="標楷體" w:hint="eastAsia"/>
          <w:color w:val="000000" w:themeColor="text1"/>
          <w:lang w:eastAsia="zh-HK"/>
        </w:rPr>
        <w:t>傳真是否收到</w:t>
      </w:r>
      <w:proofErr w:type="gramStart"/>
      <w:r w:rsidRPr="007E6551">
        <w:rPr>
          <w:rFonts w:ascii="標楷體" w:eastAsia="標楷體" w:hAnsi="標楷體" w:hint="eastAsia"/>
          <w:color w:val="000000" w:themeColor="text1"/>
        </w:rPr>
        <w:t>】</w:t>
      </w:r>
      <w:proofErr w:type="gramEnd"/>
      <w:r w:rsidRPr="007E6551">
        <w:rPr>
          <w:rFonts w:ascii="標楷體" w:eastAsia="標楷體" w:hAnsi="標楷體" w:hint="eastAsia"/>
          <w:color w:val="000000" w:themeColor="text1"/>
        </w:rPr>
        <w:t>不開放現場報名，</w:t>
      </w:r>
      <w:proofErr w:type="gramStart"/>
      <w:r w:rsidRPr="007E6551">
        <w:rPr>
          <w:rFonts w:ascii="標楷體" w:eastAsia="標楷體" w:hAnsi="標楷體" w:hint="eastAsia"/>
          <w:color w:val="000000" w:themeColor="text1"/>
        </w:rPr>
        <w:t>僅能擇一場次</w:t>
      </w:r>
      <w:proofErr w:type="gramEnd"/>
      <w:r w:rsidRPr="007E6551">
        <w:rPr>
          <w:rFonts w:ascii="標楷體" w:eastAsia="標楷體" w:hAnsi="標楷體" w:hint="eastAsia"/>
          <w:color w:val="000000" w:themeColor="text1"/>
        </w:rPr>
        <w:t>報名，</w:t>
      </w:r>
      <w:proofErr w:type="gramStart"/>
      <w:r w:rsidRPr="007E6551">
        <w:rPr>
          <w:rFonts w:ascii="標楷體" w:eastAsia="標楷體" w:hAnsi="標楷體" w:hint="eastAsia"/>
          <w:color w:val="000000" w:themeColor="text1"/>
        </w:rPr>
        <w:t>另勾選</w:t>
      </w:r>
      <w:proofErr w:type="gramEnd"/>
      <w:r w:rsidRPr="007E6551">
        <w:rPr>
          <w:rFonts w:ascii="標楷體" w:eastAsia="標楷體" w:hAnsi="標楷體" w:hint="eastAsia"/>
          <w:color w:val="000000" w:themeColor="text1"/>
        </w:rPr>
        <w:t>其他場次參加意願表，若於報名結束後尚有名額</w:t>
      </w:r>
      <w:r w:rsidRPr="007E6551">
        <w:rPr>
          <w:rFonts w:ascii="標楷體" w:eastAsia="標楷體" w:hAnsi="標楷體" w:hint="eastAsia"/>
          <w:color w:val="000000" w:themeColor="text1"/>
          <w:lang w:eastAsia="zh-HK"/>
        </w:rPr>
        <w:t>提供現場報名</w:t>
      </w:r>
      <w:r w:rsidRPr="007E6551">
        <w:rPr>
          <w:rFonts w:ascii="標楷體" w:eastAsia="標楷體" w:hAnsi="標楷體" w:hint="eastAsia"/>
          <w:color w:val="000000" w:themeColor="text1"/>
        </w:rPr>
        <w:t>。</w:t>
      </w:r>
    </w:p>
    <w:p w:rsidR="001D3E59" w:rsidRPr="007E6551" w:rsidRDefault="001D3E59" w:rsidP="001D3E59">
      <w:pPr>
        <w:spacing w:line="360" w:lineRule="auto"/>
        <w:ind w:leftChars="-2" w:left="1819" w:hangingChars="760" w:hanging="1824"/>
        <w:rPr>
          <w:rFonts w:ascii="標楷體" w:eastAsia="標楷體" w:hAnsi="標楷體"/>
          <w:color w:val="000000" w:themeColor="text1"/>
          <w:lang w:eastAsia="zh-HK"/>
        </w:rPr>
      </w:pPr>
      <w:r w:rsidRPr="007E6551">
        <w:rPr>
          <w:rFonts w:ascii="標楷體" w:eastAsia="標楷體" w:hAnsi="標楷體"/>
          <w:color w:val="000000" w:themeColor="text1"/>
        </w:rPr>
        <w:t>（</w:t>
      </w:r>
      <w:r w:rsidRPr="007E6551">
        <w:rPr>
          <w:rFonts w:ascii="標楷體" w:eastAsia="標楷體" w:hAnsi="標楷體" w:hint="eastAsia"/>
          <w:color w:val="000000" w:themeColor="text1"/>
        </w:rPr>
        <w:t>三</w:t>
      </w:r>
      <w:r w:rsidRPr="007E6551">
        <w:rPr>
          <w:rFonts w:ascii="標楷體" w:eastAsia="標楷體" w:hAnsi="標楷體"/>
          <w:color w:val="000000" w:themeColor="text1"/>
        </w:rPr>
        <w:t>）</w:t>
      </w:r>
      <w:r w:rsidRPr="007E6551">
        <w:rPr>
          <w:rFonts w:ascii="標楷體" w:eastAsia="標楷體" w:hAnsi="標楷體" w:hint="eastAsia"/>
          <w:color w:val="000000" w:themeColor="text1"/>
          <w:lang w:eastAsia="zh-HK"/>
        </w:rPr>
        <w:t>報名資格:</w:t>
      </w:r>
    </w:p>
    <w:p w:rsidR="001D3E59" w:rsidRPr="007E6551" w:rsidRDefault="001D3E59" w:rsidP="001D3E59">
      <w:pPr>
        <w:spacing w:line="360" w:lineRule="auto"/>
        <w:ind w:leftChars="294" w:left="2691" w:hangingChars="827" w:hanging="1985"/>
        <w:rPr>
          <w:rFonts w:ascii="標楷體" w:eastAsia="標楷體" w:hAnsi="標楷體"/>
          <w:color w:val="000000" w:themeColor="text1"/>
          <w:szCs w:val="24"/>
        </w:rPr>
      </w:pPr>
      <w:r w:rsidRPr="007E6551">
        <w:rPr>
          <w:rFonts w:ascii="標楷體" w:eastAsia="標楷體" w:hAnsi="標楷體" w:hint="eastAsia"/>
          <w:color w:val="000000" w:themeColor="text1"/>
        </w:rPr>
        <w:t>1.</w:t>
      </w:r>
      <w:r w:rsidRPr="00E44E35">
        <w:rPr>
          <w:rFonts w:ascii="標楷體" w:eastAsia="標楷體" w:hAnsi="標楷體" w:hint="eastAsia"/>
          <w:b/>
          <w:color w:val="1F497D" w:themeColor="text2"/>
          <w:szCs w:val="24"/>
          <w:u w:val="single"/>
        </w:rPr>
        <w:t>一般民眾與學生</w:t>
      </w:r>
      <w:r w:rsidRPr="007E6551">
        <w:rPr>
          <w:rFonts w:ascii="標楷體" w:eastAsia="標楷體" w:hAnsi="標楷體" w:hint="eastAsia"/>
          <w:color w:val="000000" w:themeColor="text1"/>
          <w:szCs w:val="24"/>
        </w:rPr>
        <w:t>：傳真報名、依不足額數開放現場報名。錄取方式依</w:t>
      </w:r>
      <w:r w:rsidRPr="007E6551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傳真</w:t>
      </w:r>
      <w:r w:rsidRPr="007E6551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Pr="007E6551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表</w:t>
      </w:r>
      <w:r w:rsidRPr="007E6551">
        <w:rPr>
          <w:rFonts w:ascii="標楷體" w:eastAsia="標楷體" w:hAnsi="標楷體" w:hint="eastAsia"/>
          <w:color w:val="000000" w:themeColor="text1"/>
          <w:szCs w:val="24"/>
        </w:rPr>
        <w:t>之先後次序錄取之。</w:t>
      </w:r>
    </w:p>
    <w:p w:rsidR="001D3E59" w:rsidRPr="007E6551" w:rsidRDefault="001D3E59" w:rsidP="001D3E59">
      <w:pPr>
        <w:spacing w:line="360" w:lineRule="auto"/>
        <w:ind w:leftChars="295" w:left="1560" w:hangingChars="355" w:hanging="852"/>
        <w:rPr>
          <w:rFonts w:ascii="標楷體" w:eastAsia="標楷體" w:hAnsi="標楷體"/>
          <w:color w:val="000000" w:themeColor="text1"/>
          <w:szCs w:val="24"/>
        </w:rPr>
      </w:pPr>
      <w:r w:rsidRPr="007E6551">
        <w:rPr>
          <w:rFonts w:ascii="標楷體" w:eastAsia="標楷體" w:hAnsi="標楷體" w:hint="eastAsia"/>
          <w:color w:val="000000" w:themeColor="text1"/>
          <w:szCs w:val="24"/>
        </w:rPr>
        <w:t>2.</w:t>
      </w:r>
      <w:r w:rsidRPr="00E44E35">
        <w:rPr>
          <w:rFonts w:ascii="標楷體" w:eastAsia="標楷體" w:hAnsi="標楷體" w:hint="eastAsia"/>
          <w:b/>
          <w:color w:val="1F497D" w:themeColor="text2"/>
          <w:u w:val="single"/>
        </w:rPr>
        <w:t>教師</w:t>
      </w:r>
      <w:r w:rsidRPr="007E6551">
        <w:rPr>
          <w:rFonts w:ascii="標楷體" w:eastAsia="標楷體" w:hAnsi="標楷體" w:hint="eastAsia"/>
          <w:color w:val="000000" w:themeColor="text1"/>
        </w:rPr>
        <w:t>：7/4單一場次提供教師參與。請至全國教師在職進修資訊網報名（依報名先後順序錄取），</w:t>
      </w:r>
      <w:r w:rsidRPr="007E6551">
        <w:rPr>
          <w:rFonts w:ascii="標楷體" w:eastAsia="標楷體" w:hAnsi="標楷體" w:hint="eastAsia"/>
          <w:color w:val="000000" w:themeColor="text1"/>
          <w:szCs w:val="24"/>
        </w:rPr>
        <w:t>研習代碼：</w:t>
      </w:r>
      <w:r w:rsidRPr="007E6551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2422215</w:t>
      </w:r>
      <w:r w:rsidRPr="007E6551">
        <w:rPr>
          <w:rFonts w:ascii="標楷體" w:eastAsia="標楷體" w:hAnsi="標楷體" w:hint="eastAsia"/>
          <w:color w:val="000000" w:themeColor="text1"/>
        </w:rPr>
        <w:t>，網址：</w:t>
      </w:r>
      <w:r w:rsidRPr="007E6551">
        <w:rPr>
          <w:rFonts w:ascii="標楷體" w:eastAsia="標楷體" w:hAnsi="標楷體"/>
          <w:color w:val="000000" w:themeColor="text1"/>
        </w:rPr>
        <w:t>http://www2.inservice.edu.tw/</w:t>
      </w:r>
      <w:r w:rsidRPr="007E6551">
        <w:rPr>
          <w:rFonts w:ascii="標楷體" w:eastAsia="標楷體" w:hAnsi="標楷體" w:hint="eastAsia"/>
          <w:color w:val="000000" w:themeColor="text1"/>
        </w:rPr>
        <w:t>，不開放傳真報名。</w:t>
      </w:r>
    </w:p>
    <w:p w:rsidR="001D3E59" w:rsidRPr="007E6551" w:rsidRDefault="001D3E59" w:rsidP="001D3E59">
      <w:pPr>
        <w:spacing w:line="360" w:lineRule="auto"/>
        <w:ind w:leftChars="-2" w:left="1819" w:hangingChars="760" w:hanging="1824"/>
        <w:rPr>
          <w:rFonts w:ascii="標楷體" w:eastAsia="標楷體" w:hAnsi="標楷體"/>
          <w:color w:val="000000" w:themeColor="text1"/>
        </w:rPr>
      </w:pPr>
      <w:r w:rsidRPr="007E6551">
        <w:rPr>
          <w:rFonts w:ascii="標楷體" w:eastAsia="標楷體" w:hAnsi="標楷體"/>
          <w:color w:val="000000" w:themeColor="text1"/>
        </w:rPr>
        <w:t>（</w:t>
      </w:r>
      <w:r w:rsidRPr="007E6551">
        <w:rPr>
          <w:rFonts w:ascii="標楷體" w:eastAsia="標楷體" w:hAnsi="標楷體" w:hint="eastAsia"/>
          <w:color w:val="000000" w:themeColor="text1"/>
          <w:lang w:eastAsia="zh-HK"/>
        </w:rPr>
        <w:t>四</w:t>
      </w:r>
      <w:r w:rsidRPr="007E6551">
        <w:rPr>
          <w:rFonts w:ascii="標楷體" w:eastAsia="標楷體" w:hAnsi="標楷體"/>
          <w:color w:val="000000" w:themeColor="text1"/>
        </w:rPr>
        <w:t>）</w:t>
      </w:r>
      <w:r w:rsidRPr="007E6551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報名時間：</w:t>
      </w:r>
      <w:r w:rsidRPr="007E6551">
        <w:rPr>
          <w:rFonts w:ascii="標楷體" w:eastAsia="標楷體" w:hAnsi="標楷體" w:hint="eastAsia"/>
          <w:color w:val="000000" w:themeColor="text1"/>
          <w:szCs w:val="24"/>
        </w:rPr>
        <w:t>開放傳真報名時間：為</w:t>
      </w:r>
      <w:r w:rsidRPr="00E44E35">
        <w:rPr>
          <w:rFonts w:ascii="標楷體" w:eastAsia="標楷體" w:hAnsi="標楷體" w:hint="eastAsia"/>
          <w:b/>
          <w:color w:val="FF0000"/>
          <w:szCs w:val="24"/>
        </w:rPr>
        <w:t>6/19（二）上午9:00開始</w:t>
      </w:r>
      <w:r w:rsidRPr="007E6551">
        <w:rPr>
          <w:rFonts w:ascii="標楷體" w:eastAsia="標楷體" w:hAnsi="標楷體" w:hint="eastAsia"/>
          <w:color w:val="000000" w:themeColor="text1"/>
          <w:szCs w:val="24"/>
        </w:rPr>
        <w:t>（提早報名不予受理）至6/25（一）16:00止，額滿為止。</w:t>
      </w:r>
      <w:r w:rsidRPr="007E6551">
        <w:rPr>
          <w:rFonts w:ascii="標楷體" w:eastAsia="標楷體" w:hAnsi="標楷體" w:hint="eastAsia"/>
          <w:color w:val="000000" w:themeColor="text1"/>
        </w:rPr>
        <w:t>全國教師在職進修資訊網報名開放時間為</w:t>
      </w:r>
      <w:r w:rsidRPr="007E6551">
        <w:rPr>
          <w:rFonts w:ascii="標楷體" w:eastAsia="標楷體" w:hAnsi="標楷體" w:hint="eastAsia"/>
          <w:color w:val="000000" w:themeColor="text1"/>
          <w:szCs w:val="24"/>
        </w:rPr>
        <w:t>6/14（三）凌晨0時起。</w:t>
      </w:r>
    </w:p>
    <w:p w:rsidR="001D3E59" w:rsidRPr="007E6551" w:rsidRDefault="001D3E59" w:rsidP="001D3E59">
      <w:pPr>
        <w:spacing w:line="360" w:lineRule="auto"/>
        <w:ind w:left="1841" w:hangingChars="767" w:hanging="1841"/>
        <w:rPr>
          <w:rFonts w:ascii="標楷體" w:eastAsia="標楷體" w:hAnsi="標楷體"/>
          <w:color w:val="000000" w:themeColor="text1"/>
        </w:rPr>
      </w:pPr>
      <w:r w:rsidRPr="007E6551">
        <w:rPr>
          <w:rFonts w:ascii="標楷體" w:eastAsia="標楷體" w:hAnsi="標楷體"/>
          <w:color w:val="000000" w:themeColor="text1"/>
        </w:rPr>
        <w:t>（</w:t>
      </w:r>
      <w:r w:rsidRPr="007E6551">
        <w:rPr>
          <w:rFonts w:ascii="標楷體" w:eastAsia="標楷體" w:hAnsi="標楷體" w:hint="eastAsia"/>
          <w:color w:val="000000" w:themeColor="text1"/>
          <w:lang w:eastAsia="zh-HK"/>
        </w:rPr>
        <w:t>五</w:t>
      </w:r>
      <w:r w:rsidRPr="007E6551">
        <w:rPr>
          <w:rFonts w:ascii="標楷體" w:eastAsia="標楷體" w:hAnsi="標楷體"/>
          <w:color w:val="000000" w:themeColor="text1"/>
        </w:rPr>
        <w:t>）</w:t>
      </w:r>
      <w:r w:rsidRPr="007E6551">
        <w:rPr>
          <w:rFonts w:ascii="標楷體" w:eastAsia="標楷體" w:hAnsi="標楷體" w:hint="eastAsia"/>
          <w:color w:val="000000" w:themeColor="text1"/>
          <w:szCs w:val="24"/>
        </w:rPr>
        <w:t>錄取確認：6/26(二</w:t>
      </w:r>
      <w:r w:rsidRPr="007E6551">
        <w:rPr>
          <w:rFonts w:ascii="標楷體" w:eastAsia="標楷體" w:hAnsi="標楷體" w:hint="eastAsia"/>
          <w:color w:val="000000" w:themeColor="text1"/>
          <w:szCs w:val="24"/>
          <w:lang w:eastAsia="zh-HK"/>
        </w:rPr>
        <w:t>)中午12:00之後，公告在</w:t>
      </w:r>
      <w:r w:rsidRPr="007E6551">
        <w:rPr>
          <w:rFonts w:ascii="標楷體" w:eastAsia="標楷體" w:hAnsi="標楷體" w:hint="eastAsia"/>
          <w:color w:val="000000" w:themeColor="text1"/>
          <w:szCs w:val="24"/>
        </w:rPr>
        <w:t>民權國小網站首頁～最新消息</w:t>
      </w:r>
      <w:r w:rsidRPr="007E6551">
        <w:rPr>
          <w:rFonts w:ascii="標楷體" w:eastAsia="標楷體" w:hAnsi="標楷體"/>
          <w:color w:val="000000" w:themeColor="text1"/>
          <w:szCs w:val="24"/>
        </w:rPr>
        <w:t>http://www.</w:t>
      </w:r>
      <w:r w:rsidRPr="007E6551">
        <w:rPr>
          <w:rFonts w:ascii="標楷體" w:eastAsia="標楷體" w:hAnsi="標楷體" w:hint="eastAsia"/>
          <w:color w:val="000000" w:themeColor="text1"/>
          <w:szCs w:val="24"/>
        </w:rPr>
        <w:t>mchps</w:t>
      </w:r>
      <w:r w:rsidRPr="007E6551">
        <w:rPr>
          <w:rFonts w:ascii="標楷體" w:eastAsia="標楷體" w:hAnsi="標楷體"/>
          <w:color w:val="000000" w:themeColor="text1"/>
          <w:szCs w:val="24"/>
        </w:rPr>
        <w:t>.kh.edu.tw/</w:t>
      </w:r>
      <w:r w:rsidRPr="007E6551">
        <w:rPr>
          <w:rFonts w:ascii="標楷體" w:eastAsia="標楷體" w:hAnsi="標楷體" w:hint="eastAsia"/>
          <w:color w:val="000000" w:themeColor="text1"/>
        </w:rPr>
        <w:t>，不再另行通知。</w:t>
      </w:r>
      <w:r w:rsidRPr="007E6551">
        <w:rPr>
          <w:rFonts w:ascii="標楷體" w:eastAsia="標楷體" w:hAnsi="標楷體" w:cs="Arial" w:hint="eastAsia"/>
          <w:color w:val="000000" w:themeColor="text1"/>
        </w:rPr>
        <w:t>錄取之一般民眾與學生，請於上課前</w:t>
      </w:r>
      <w:proofErr w:type="gramStart"/>
      <w:r w:rsidRPr="007E6551">
        <w:rPr>
          <w:rFonts w:ascii="標楷體" w:eastAsia="標楷體" w:hAnsi="標楷體" w:cs="Arial" w:hint="eastAsia"/>
          <w:color w:val="000000" w:themeColor="text1"/>
        </w:rPr>
        <w:t>逕</w:t>
      </w:r>
      <w:proofErr w:type="gramEnd"/>
      <w:r w:rsidRPr="007E6551">
        <w:rPr>
          <w:rFonts w:ascii="標楷體" w:eastAsia="標楷體" w:hAnsi="標楷體" w:cs="Arial" w:hint="eastAsia"/>
          <w:color w:val="000000" w:themeColor="text1"/>
        </w:rPr>
        <w:t>上民權國小網站查閱及高雄市網站查閱當日課程相關注意事項。教師請至</w:t>
      </w:r>
      <w:r w:rsidRPr="007E6551">
        <w:rPr>
          <w:rFonts w:ascii="標楷體" w:eastAsia="標楷體" w:hAnsi="標楷體" w:hint="eastAsia"/>
          <w:color w:val="000000" w:themeColor="text1"/>
        </w:rPr>
        <w:t>全國教師在職進修資訊網參見，不再另行通知。</w:t>
      </w:r>
    </w:p>
    <w:p w:rsidR="001D3E59" w:rsidRPr="007E6551" w:rsidRDefault="001D3E59" w:rsidP="001D3E59">
      <w:pPr>
        <w:pStyle w:val="a3"/>
        <w:spacing w:line="360" w:lineRule="auto"/>
        <w:ind w:leftChars="0" w:left="708" w:hangingChars="295" w:hanging="708"/>
        <w:rPr>
          <w:rFonts w:ascii="標楷體" w:eastAsia="標楷體" w:hAnsi="標楷體"/>
          <w:color w:val="000000" w:themeColor="text1"/>
        </w:rPr>
      </w:pPr>
      <w:r w:rsidRPr="007E6551">
        <w:rPr>
          <w:rFonts w:ascii="標楷體" w:eastAsia="標楷體" w:hAnsi="標楷體" w:hint="eastAsia"/>
          <w:color w:val="000000" w:themeColor="text1"/>
        </w:rPr>
        <w:t>（</w:t>
      </w:r>
      <w:r w:rsidRPr="007E6551">
        <w:rPr>
          <w:rFonts w:ascii="標楷體" w:eastAsia="標楷體" w:hAnsi="標楷體" w:hint="eastAsia"/>
          <w:color w:val="000000" w:themeColor="text1"/>
          <w:lang w:eastAsia="zh-HK"/>
        </w:rPr>
        <w:t>六</w:t>
      </w:r>
      <w:r w:rsidRPr="007E6551">
        <w:rPr>
          <w:rFonts w:ascii="標楷體" w:eastAsia="標楷體" w:hAnsi="標楷體" w:hint="eastAsia"/>
          <w:color w:val="000000" w:themeColor="text1"/>
        </w:rPr>
        <w:t>）因應場地大小限制及課程互動特性，每場次參加人數依各課程規定辦理。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標楷體" w:eastAsia="標楷體" w:hAnsi="標楷體" w:cs="Arial"/>
          <w:color w:val="000000" w:themeColor="text1"/>
        </w:rPr>
      </w:pPr>
      <w:r w:rsidRPr="007E6551">
        <w:rPr>
          <w:rFonts w:ascii="標楷體" w:eastAsia="標楷體" w:hAnsi="標楷體" w:cs="Arial" w:hint="eastAsia"/>
          <w:color w:val="000000" w:themeColor="text1"/>
        </w:rPr>
        <w:t>（七）本計畫聯絡人：民權國小教務主任王豪華，電話:07-5367177轉110；傳真：07-3342494。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十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二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、實施程序：</w:t>
      </w:r>
    </w:p>
    <w:p w:rsidR="001D3E59" w:rsidRPr="007E6551" w:rsidRDefault="001D3E59" w:rsidP="001D3E59">
      <w:pPr>
        <w:spacing w:line="360" w:lineRule="auto"/>
        <w:ind w:leftChars="235" w:left="564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（一）召集參與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親子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工作坊人員入座</w:t>
      </w:r>
    </w:p>
    <w:p w:rsidR="001D3E59" w:rsidRPr="007E6551" w:rsidRDefault="001D3E59" w:rsidP="001D3E59">
      <w:pPr>
        <w:spacing w:line="360" w:lineRule="auto"/>
        <w:ind w:leftChars="235" w:left="564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（二）工作坊主要內容說明</w:t>
      </w:r>
    </w:p>
    <w:p w:rsidR="001D3E59" w:rsidRPr="007E6551" w:rsidRDefault="001D3E59" w:rsidP="001D3E59">
      <w:pPr>
        <w:spacing w:line="360" w:lineRule="auto"/>
        <w:ind w:leftChars="235" w:left="564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（三）進行實作練習</w:t>
      </w:r>
    </w:p>
    <w:p w:rsidR="001D3E59" w:rsidRPr="007E6551" w:rsidRDefault="001D3E59" w:rsidP="001D3E59">
      <w:pPr>
        <w:spacing w:line="360" w:lineRule="auto"/>
        <w:ind w:leftChars="235" w:left="564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（四）展演與分享</w:t>
      </w:r>
    </w:p>
    <w:p w:rsidR="001D3E59" w:rsidRPr="007E6551" w:rsidRDefault="001D3E59" w:rsidP="001D3E59">
      <w:pPr>
        <w:spacing w:line="360" w:lineRule="auto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lastRenderedPageBreak/>
        <w:t>十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三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經費明細：如附件一</w:t>
      </w:r>
    </w:p>
    <w:p w:rsidR="001D3E59" w:rsidRPr="007E6551" w:rsidRDefault="001D3E59" w:rsidP="001D3E59">
      <w:pPr>
        <w:spacing w:line="360" w:lineRule="auto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十四、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承辦及協辦本活動相關人員，活動結束後依規定敘獎。</w:t>
      </w:r>
    </w:p>
    <w:p w:rsidR="00B66803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十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五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、本計畫陳報教育局核備後實施，修正時亦同。</w:t>
      </w: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7E6551" w:rsidRPr="007E6551" w:rsidRDefault="007E6551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7E655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  <w:lang w:eastAsia="zh-HK"/>
        </w:rPr>
        <w:lastRenderedPageBreak/>
        <w:t>附件</w:t>
      </w:r>
      <w:r w:rsidRPr="007E655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一</w:t>
      </w:r>
    </w:p>
    <w:p w:rsidR="001D3E59" w:rsidRPr="007E6551" w:rsidRDefault="001D3E59" w:rsidP="001D3E59">
      <w:pPr>
        <w:widowControl/>
        <w:snapToGrid w:val="0"/>
        <w:spacing w:afterLines="50" w:after="180" w:line="320" w:lineRule="exac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E65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2018</w:t>
      </w:r>
      <w:r w:rsidRPr="007E65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高雄</w:t>
      </w:r>
      <w:proofErr w:type="gramStart"/>
      <w:r w:rsidRPr="007E65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瘋藝夏</w:t>
      </w:r>
      <w:r w:rsidRPr="007E6551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親</w:t>
      </w:r>
      <w:proofErr w:type="gramEnd"/>
      <w:r w:rsidRPr="007E6551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子</w:t>
      </w:r>
      <w:r w:rsidRPr="007E65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工作坊</w:t>
      </w:r>
    </w:p>
    <w:p w:rsidR="001D3E59" w:rsidRPr="007E6551" w:rsidRDefault="001D3E59" w:rsidP="001D3E59">
      <w:pPr>
        <w:widowControl/>
        <w:snapToGrid w:val="0"/>
        <w:spacing w:afterLines="50" w:after="180" w:line="320" w:lineRule="exact"/>
        <w:jc w:val="right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E65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親子</w:t>
      </w:r>
      <w:r w:rsidRPr="007E6551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工作坊</w:t>
      </w:r>
      <w:r w:rsidRPr="007E65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 xml:space="preserve">參加報名表　　　</w:t>
      </w:r>
      <w:r w:rsidRPr="007E6551">
        <w:rPr>
          <w:rFonts w:ascii="Times New Roman" w:eastAsia="標楷體" w:hAnsi="Times New Roman"/>
          <w:color w:val="000000" w:themeColor="text1"/>
          <w:szCs w:val="24"/>
        </w:rPr>
        <w:t>(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欄位不足時請自行增加</w:t>
      </w:r>
      <w:r w:rsidRPr="007E6551">
        <w:rPr>
          <w:rFonts w:ascii="Times New Roman" w:eastAsia="標楷體" w:hAnsi="Times New Roman"/>
          <w:color w:val="000000" w:themeColor="text1"/>
          <w:szCs w:val="24"/>
        </w:rPr>
        <w:t>)</w:t>
      </w:r>
    </w:p>
    <w:tbl>
      <w:tblPr>
        <w:tblW w:w="101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2"/>
        <w:gridCol w:w="1701"/>
        <w:gridCol w:w="3115"/>
      </w:tblGrid>
      <w:tr w:rsidR="007E6551" w:rsidRPr="007E6551" w:rsidTr="00773F51">
        <w:trPr>
          <w:jc w:val="center"/>
        </w:trPr>
        <w:tc>
          <w:tcPr>
            <w:tcW w:w="5372" w:type="dxa"/>
          </w:tcPr>
          <w:p w:rsidR="001D3E59" w:rsidRPr="007E6551" w:rsidRDefault="001D3E59" w:rsidP="00773F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報名</w:t>
            </w:r>
            <w:r w:rsidRPr="007E6551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lang w:eastAsia="zh-HK"/>
              </w:rPr>
              <w:t>小朋友</w:t>
            </w:r>
          </w:p>
        </w:tc>
        <w:tc>
          <w:tcPr>
            <w:tcW w:w="4816" w:type="dxa"/>
            <w:gridSpan w:val="2"/>
          </w:tcPr>
          <w:p w:rsidR="001D3E59" w:rsidRPr="007E6551" w:rsidRDefault="001D3E59" w:rsidP="00773F51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7E6551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參加家屬</w:t>
            </w:r>
          </w:p>
        </w:tc>
      </w:tr>
      <w:tr w:rsidR="007E6551" w:rsidRPr="007E6551" w:rsidTr="00773F51">
        <w:trPr>
          <w:jc w:val="center"/>
        </w:trPr>
        <w:tc>
          <w:tcPr>
            <w:tcW w:w="5372" w:type="dxa"/>
          </w:tcPr>
          <w:p w:rsidR="001D3E59" w:rsidRPr="007E6551" w:rsidRDefault="001D3E59" w:rsidP="00773F51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姓名：</w:t>
            </w:r>
          </w:p>
        </w:tc>
        <w:tc>
          <w:tcPr>
            <w:tcW w:w="4816" w:type="dxa"/>
            <w:gridSpan w:val="2"/>
          </w:tcPr>
          <w:p w:rsidR="001D3E59" w:rsidRPr="007E6551" w:rsidRDefault="001D3E59" w:rsidP="00773F51">
            <w:pPr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姓名：</w:t>
            </w:r>
          </w:p>
        </w:tc>
      </w:tr>
      <w:tr w:rsidR="007E6551" w:rsidRPr="007E6551" w:rsidTr="00773F51">
        <w:trPr>
          <w:jc w:val="center"/>
        </w:trPr>
        <w:tc>
          <w:tcPr>
            <w:tcW w:w="5372" w:type="dxa"/>
          </w:tcPr>
          <w:p w:rsidR="001D3E59" w:rsidRPr="007E6551" w:rsidRDefault="001D3E59" w:rsidP="00773F51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lang w:eastAsia="zh-HK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 xml:space="preserve">就讀學校：　　　　　</w:t>
            </w:r>
          </w:p>
          <w:p w:rsidR="001D3E59" w:rsidRPr="007E6551" w:rsidRDefault="001D3E59" w:rsidP="00773F51">
            <w:pPr>
              <w:spacing w:line="460" w:lineRule="exact"/>
              <w:jc w:val="righ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 xml:space="preserve">　　年　　班</w:t>
            </w:r>
          </w:p>
        </w:tc>
        <w:tc>
          <w:tcPr>
            <w:tcW w:w="4816" w:type="dxa"/>
            <w:gridSpan w:val="2"/>
          </w:tcPr>
          <w:p w:rsidR="001D3E59" w:rsidRPr="007E6551" w:rsidRDefault="001D3E59" w:rsidP="00773F51">
            <w:pPr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>家中電話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</w:p>
          <w:p w:rsidR="001D3E59" w:rsidRPr="007E6551" w:rsidRDefault="001D3E59" w:rsidP="00773F51">
            <w:pPr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>手機號碼：</w:t>
            </w:r>
          </w:p>
        </w:tc>
      </w:tr>
      <w:tr w:rsidR="007E6551" w:rsidRPr="007E6551" w:rsidTr="00773F51">
        <w:trPr>
          <w:jc w:val="center"/>
        </w:trPr>
        <w:tc>
          <w:tcPr>
            <w:tcW w:w="5372" w:type="dxa"/>
          </w:tcPr>
          <w:p w:rsidR="001D3E59" w:rsidRPr="007E6551" w:rsidRDefault="001D3E59" w:rsidP="00773F5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E6551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報名</w:t>
            </w:r>
            <w:r w:rsidRPr="007E6551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lang w:eastAsia="zh-HK"/>
              </w:rPr>
              <w:t>小朋友</w:t>
            </w:r>
          </w:p>
        </w:tc>
        <w:tc>
          <w:tcPr>
            <w:tcW w:w="4816" w:type="dxa"/>
            <w:gridSpan w:val="2"/>
          </w:tcPr>
          <w:p w:rsidR="001D3E59" w:rsidRPr="007E6551" w:rsidRDefault="001D3E59" w:rsidP="00773F51">
            <w:pPr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>職業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</w:p>
        </w:tc>
      </w:tr>
      <w:tr w:rsidR="007E6551" w:rsidRPr="007E6551" w:rsidTr="00773F51">
        <w:trPr>
          <w:jc w:val="center"/>
        </w:trPr>
        <w:tc>
          <w:tcPr>
            <w:tcW w:w="5372" w:type="dxa"/>
          </w:tcPr>
          <w:p w:rsidR="001D3E59" w:rsidRPr="007E6551" w:rsidRDefault="001D3E59" w:rsidP="00773F51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姓名：</w:t>
            </w:r>
          </w:p>
        </w:tc>
        <w:tc>
          <w:tcPr>
            <w:tcW w:w="4816" w:type="dxa"/>
            <w:gridSpan w:val="2"/>
          </w:tcPr>
          <w:p w:rsidR="001D3E59" w:rsidRPr="007E6551" w:rsidRDefault="001D3E59" w:rsidP="00773F51">
            <w:pPr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姓名：</w:t>
            </w:r>
          </w:p>
        </w:tc>
      </w:tr>
      <w:tr w:rsidR="007E6551" w:rsidRPr="007E6551" w:rsidTr="00773F51">
        <w:trPr>
          <w:jc w:val="center"/>
        </w:trPr>
        <w:tc>
          <w:tcPr>
            <w:tcW w:w="5372" w:type="dxa"/>
            <w:tcBorders>
              <w:bottom w:val="double" w:sz="4" w:space="0" w:color="auto"/>
            </w:tcBorders>
          </w:tcPr>
          <w:p w:rsidR="001D3E59" w:rsidRPr="007E6551" w:rsidRDefault="001D3E59" w:rsidP="00773F51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lang w:eastAsia="zh-HK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 xml:space="preserve">就讀學校：　　　　　</w:t>
            </w:r>
          </w:p>
          <w:p w:rsidR="001D3E59" w:rsidRPr="007E6551" w:rsidRDefault="001D3E59" w:rsidP="00773F51">
            <w:pPr>
              <w:spacing w:line="460" w:lineRule="exact"/>
              <w:jc w:val="righ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 xml:space="preserve">　　年　　班</w:t>
            </w:r>
          </w:p>
        </w:tc>
        <w:tc>
          <w:tcPr>
            <w:tcW w:w="4816" w:type="dxa"/>
            <w:gridSpan w:val="2"/>
            <w:tcBorders>
              <w:bottom w:val="double" w:sz="4" w:space="0" w:color="auto"/>
            </w:tcBorders>
          </w:tcPr>
          <w:p w:rsidR="001D3E59" w:rsidRPr="007E6551" w:rsidRDefault="001D3E59" w:rsidP="00773F51">
            <w:pPr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>家中電話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</w:p>
          <w:p w:rsidR="001D3E59" w:rsidRPr="007E6551" w:rsidRDefault="001D3E59" w:rsidP="00773F51">
            <w:pPr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>手機號碼：</w:t>
            </w:r>
          </w:p>
        </w:tc>
      </w:tr>
      <w:tr w:rsidR="007E6551" w:rsidRPr="007E6551" w:rsidTr="00773F51">
        <w:trPr>
          <w:jc w:val="center"/>
        </w:trPr>
        <w:tc>
          <w:tcPr>
            <w:tcW w:w="707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D3E59" w:rsidRPr="007E6551" w:rsidRDefault="001D3E59" w:rsidP="00773F51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E655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e-mail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</w:p>
        </w:tc>
        <w:tc>
          <w:tcPr>
            <w:tcW w:w="3115" w:type="dxa"/>
            <w:tcBorders>
              <w:top w:val="double" w:sz="4" w:space="0" w:color="auto"/>
              <w:bottom w:val="double" w:sz="4" w:space="0" w:color="auto"/>
            </w:tcBorders>
          </w:tcPr>
          <w:p w:rsidR="001D3E59" w:rsidRPr="007E6551" w:rsidRDefault="001D3E59" w:rsidP="00773F51">
            <w:pPr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lang w:eastAsia="zh-HK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報名人數總計：  人</w:t>
            </w:r>
          </w:p>
        </w:tc>
      </w:tr>
      <w:tr w:rsidR="007E6551" w:rsidRPr="007E6551" w:rsidTr="00773F51">
        <w:trPr>
          <w:jc w:val="center"/>
        </w:trPr>
        <w:tc>
          <w:tcPr>
            <w:tcW w:w="10188" w:type="dxa"/>
            <w:gridSpan w:val="3"/>
            <w:tcBorders>
              <w:top w:val="double" w:sz="4" w:space="0" w:color="auto"/>
            </w:tcBorders>
          </w:tcPr>
          <w:p w:rsidR="001D3E59" w:rsidRPr="007E6551" w:rsidRDefault="001D3E59" w:rsidP="00773F51">
            <w:pPr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＊</w:t>
            </w:r>
            <w:proofErr w:type="gramEnd"/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第一志願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參加場次（僅能擇一場次報名）：  </w:t>
            </w:r>
          </w:p>
          <w:p w:rsidR="001D3E59" w:rsidRPr="007E6551" w:rsidRDefault="001D3E59" w:rsidP="00773F51">
            <w:pPr>
              <w:spacing w:line="0" w:lineRule="atLeast"/>
              <w:ind w:firstLineChars="111" w:firstLine="31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A.□ 7月2日（一）9：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00－12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柿汁繪染提袋（需二年級以上學生）</w:t>
            </w:r>
          </w:p>
          <w:p w:rsidR="001D3E59" w:rsidRPr="007E6551" w:rsidRDefault="001D3E59" w:rsidP="00773F51">
            <w:pPr>
              <w:spacing w:line="0" w:lineRule="atLeast"/>
              <w:ind w:firstLineChars="111" w:firstLine="31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B.□ 7月3日（二）9：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00－12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越南星星燈（需二年級以上學生）</w:t>
            </w:r>
          </w:p>
          <w:p w:rsidR="001D3E59" w:rsidRPr="007E6551" w:rsidRDefault="001D3E59" w:rsidP="00773F51">
            <w:pPr>
              <w:spacing w:line="0" w:lineRule="atLeast"/>
              <w:ind w:leftChars="13" w:left="129" w:hangingChars="35" w:hanging="9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C.□ 7月3日（二）9：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00－12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00舞蹈體感實驗工作坊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（需二年級以上學生）</w:t>
            </w:r>
          </w:p>
          <w:p w:rsidR="001D3E59" w:rsidRPr="007E6551" w:rsidRDefault="001D3E59" w:rsidP="00773F51">
            <w:pPr>
              <w:spacing w:line="0" w:lineRule="atLeast"/>
              <w:ind w:leftChars="13" w:left="129" w:hangingChars="35" w:hanging="9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D.□ 7月3日（二）14：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00舞蹈體感實驗工作坊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（需五年級以上學生）</w:t>
            </w:r>
          </w:p>
          <w:p w:rsidR="001D3E59" w:rsidRPr="007E6551" w:rsidRDefault="001D3E59" w:rsidP="00773F51">
            <w:pPr>
              <w:spacing w:line="0" w:lineRule="atLeast"/>
              <w:ind w:firstLineChars="111" w:firstLine="31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E.□ 7月4日（三）9：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00－12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越南星星燈（教師組）請上網報名</w:t>
            </w:r>
          </w:p>
          <w:p w:rsidR="001D3E59" w:rsidRPr="007E6551" w:rsidRDefault="001D3E59" w:rsidP="00773F51">
            <w:pPr>
              <w:spacing w:line="0" w:lineRule="atLeast"/>
              <w:ind w:firstLineChars="111" w:firstLine="31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F.□ 7月4日（三）9：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00－12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00舞蹈體感實驗工作坊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（需五年級以上學生）</w:t>
            </w:r>
          </w:p>
          <w:p w:rsidR="001D3E59" w:rsidRPr="007E6551" w:rsidRDefault="001D3E59" w:rsidP="00773F51">
            <w:pPr>
              <w:spacing w:line="0" w:lineRule="atLeast"/>
              <w:ind w:firstLineChars="111" w:firstLine="31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G.□ 7月4日（三）14：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00舞蹈體感實驗工作坊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（需五年級以上學生）</w:t>
            </w:r>
          </w:p>
          <w:p w:rsidR="001D3E59" w:rsidRPr="007E6551" w:rsidRDefault="001D3E59" w:rsidP="00773F51">
            <w:pPr>
              <w:spacing w:line="0" w:lineRule="atLeast"/>
              <w:ind w:firstLineChars="111" w:firstLine="311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H.□ 7月5日（四）9：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00－12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貓頭鷹吊飾（需二年級以上學生）</w:t>
            </w:r>
          </w:p>
        </w:tc>
      </w:tr>
      <w:tr w:rsidR="007E6551" w:rsidRPr="007E6551" w:rsidTr="00773F51">
        <w:trPr>
          <w:jc w:val="center"/>
        </w:trPr>
        <w:tc>
          <w:tcPr>
            <w:tcW w:w="10188" w:type="dxa"/>
            <w:gridSpan w:val="3"/>
          </w:tcPr>
          <w:p w:rsidR="001D3E59" w:rsidRPr="007E6551" w:rsidRDefault="001D3E59" w:rsidP="00773F51">
            <w:pPr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＊</w:t>
            </w:r>
            <w:proofErr w:type="gramEnd"/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是否有意願參加其他場次（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第一志願未錄取，有意願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之場次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）請勾選  </w:t>
            </w:r>
          </w:p>
          <w:p w:rsidR="001D3E59" w:rsidRPr="007E6551" w:rsidRDefault="001D3E59" w:rsidP="00773F51">
            <w:pPr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1.□否  </w:t>
            </w:r>
          </w:p>
          <w:p w:rsidR="001D3E59" w:rsidRPr="007E6551" w:rsidRDefault="001D3E59" w:rsidP="00773F51">
            <w:pPr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2.□是      </w:t>
            </w:r>
          </w:p>
          <w:p w:rsidR="001D3E59" w:rsidRPr="007E6551" w:rsidRDefault="001D3E59" w:rsidP="00773F51">
            <w:pPr>
              <w:spacing w:line="0" w:lineRule="atLeast"/>
              <w:ind w:firstLineChars="111" w:firstLine="31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A.□ 7月2日（一）9：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00－12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柿汁繪染提袋（需二年級以上學生）</w:t>
            </w:r>
          </w:p>
          <w:p w:rsidR="001D3E59" w:rsidRPr="007E6551" w:rsidRDefault="001D3E59" w:rsidP="00773F51">
            <w:pPr>
              <w:spacing w:line="0" w:lineRule="atLeast"/>
              <w:ind w:firstLineChars="111" w:firstLine="31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B.□ 7月3日（二）9：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00－12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越南星星燈（需二年級以上學生）</w:t>
            </w:r>
          </w:p>
          <w:p w:rsidR="001D3E59" w:rsidRPr="007E6551" w:rsidRDefault="001D3E59" w:rsidP="00773F51">
            <w:pPr>
              <w:spacing w:line="0" w:lineRule="atLeast"/>
              <w:ind w:leftChars="13" w:left="129" w:hangingChars="35" w:hanging="9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C.□ 7月3日（二）9：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00－12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00舞蹈體感實驗工作坊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（需二年級以上學生）</w:t>
            </w:r>
          </w:p>
          <w:p w:rsidR="001D3E59" w:rsidRPr="007E6551" w:rsidRDefault="001D3E59" w:rsidP="00773F51">
            <w:pPr>
              <w:spacing w:line="0" w:lineRule="atLeast"/>
              <w:ind w:leftChars="13" w:left="129" w:hangingChars="35" w:hanging="9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D.□ 7月3日（二）14：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00舞蹈體感實驗工作坊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（需五年級以上學生）</w:t>
            </w:r>
          </w:p>
          <w:p w:rsidR="001D3E59" w:rsidRPr="007E6551" w:rsidRDefault="001D3E59" w:rsidP="00773F51">
            <w:pPr>
              <w:spacing w:line="0" w:lineRule="atLeast"/>
              <w:ind w:firstLineChars="111" w:firstLine="31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E.□ 7月4日（三）9：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00－12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越南星星燈（教師組）請上網報名</w:t>
            </w:r>
          </w:p>
          <w:p w:rsidR="001D3E59" w:rsidRPr="007E6551" w:rsidRDefault="001D3E59" w:rsidP="00773F51">
            <w:pPr>
              <w:spacing w:line="0" w:lineRule="atLeast"/>
              <w:ind w:firstLineChars="111" w:firstLine="31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F.□ 7月4日（三）9：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00－12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00舞蹈體感實驗工作坊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（需五年級以上學生）</w:t>
            </w:r>
          </w:p>
          <w:p w:rsidR="001D3E59" w:rsidRPr="007E6551" w:rsidRDefault="001D3E59" w:rsidP="00773F51">
            <w:pPr>
              <w:spacing w:line="0" w:lineRule="atLeast"/>
              <w:ind w:firstLineChars="111" w:firstLine="31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G.□ 7月4日（三）14：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00舞蹈體感實驗工作坊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（需五年級以上學生）</w:t>
            </w:r>
          </w:p>
          <w:p w:rsidR="001D3E59" w:rsidRPr="007E6551" w:rsidRDefault="001D3E59" w:rsidP="00773F51">
            <w:pPr>
              <w:spacing w:line="0" w:lineRule="atLeast"/>
              <w:ind w:firstLineChars="111" w:firstLine="31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H.□ 7月5日（四）9：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00－12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貓頭鷹吊飾（需二年級以上學生）</w:t>
            </w:r>
          </w:p>
        </w:tc>
      </w:tr>
      <w:tr w:rsidR="001D3E59" w:rsidRPr="007E6551" w:rsidTr="00773F51">
        <w:trPr>
          <w:trHeight w:val="2807"/>
          <w:jc w:val="center"/>
        </w:trPr>
        <w:tc>
          <w:tcPr>
            <w:tcW w:w="10188" w:type="dxa"/>
            <w:gridSpan w:val="3"/>
          </w:tcPr>
          <w:p w:rsidR="001D3E59" w:rsidRPr="007E6551" w:rsidRDefault="001D3E59" w:rsidP="00773F51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7E655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lastRenderedPageBreak/>
              <w:t>備註：</w:t>
            </w:r>
          </w:p>
          <w:p w:rsidR="001D3E59" w:rsidRPr="007E6551" w:rsidRDefault="001D3E59" w:rsidP="00773F51">
            <w:pPr>
              <w:snapToGrid w:val="0"/>
              <w:spacing w:line="400" w:lineRule="exact"/>
              <w:ind w:left="283" w:hangingChars="101" w:hanging="283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7E655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1.請將「報名表」傳真至民權國小教務處王豪華</w:t>
            </w:r>
            <w:r w:rsidRPr="007E655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>主任</w:t>
            </w:r>
            <w:r w:rsidRPr="007E655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，傳真電話： 07-3342494；請於上班時間內</w:t>
            </w:r>
            <w:proofErr w:type="gramStart"/>
            <w:r w:rsidRPr="007E655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（</w:t>
            </w:r>
            <w:proofErr w:type="gramEnd"/>
            <w:r w:rsidRPr="007E655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9:00-16:00</w:t>
            </w:r>
            <w:proofErr w:type="gramStart"/>
            <w:r w:rsidRPr="007E655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）</w:t>
            </w:r>
            <w:proofErr w:type="gramEnd"/>
            <w:r w:rsidRPr="007E655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傳真並立即來電（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07-5367177*110</w:t>
            </w:r>
            <w:r w:rsidRPr="007E655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）確認</w:t>
            </w:r>
            <w:r w:rsidRPr="007E655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傳真是否成功</w:t>
            </w:r>
            <w:r w:rsidRPr="007E655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1D3E59" w:rsidRPr="007E6551" w:rsidRDefault="001D3E59" w:rsidP="00773F51">
            <w:pPr>
              <w:snapToGrid w:val="0"/>
              <w:spacing w:line="400" w:lineRule="exact"/>
              <w:ind w:left="283" w:hangingChars="101" w:hanging="283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2.</w:t>
            </w:r>
            <w:r w:rsidRPr="007E655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錄取學員請於上課前</w:t>
            </w:r>
            <w:proofErr w:type="gramStart"/>
            <w:r w:rsidRPr="007E655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逕</w:t>
            </w:r>
            <w:proofErr w:type="gramEnd"/>
            <w:r w:rsidRPr="007E655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上民權國小</w:t>
            </w:r>
            <w:r w:rsidRPr="007E655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學校</w:t>
            </w:r>
            <w:r w:rsidRPr="007E655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網站</w:t>
            </w:r>
            <w:r w:rsidRPr="007E655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最新消息</w:t>
            </w:r>
            <w:r w:rsidRPr="007E655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查閱當日課程應準備物品及相關注意事項。</w:t>
            </w:r>
          </w:p>
          <w:p w:rsidR="001D3E59" w:rsidRPr="007E6551" w:rsidRDefault="001D3E59" w:rsidP="00773F51">
            <w:pPr>
              <w:snapToGrid w:val="0"/>
              <w:spacing w:line="400" w:lineRule="exact"/>
              <w:ind w:left="283" w:hangingChars="101" w:hanging="283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3.</w:t>
            </w:r>
            <w:r w:rsidRPr="007E655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報名日期:107年6月19日</w:t>
            </w:r>
            <w:r w:rsidRPr="007E655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上午9:00開始(提前報名不予受理)至</w:t>
            </w:r>
            <w:r w:rsidRPr="007E655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107年6月25日止16:00(額滿為止，不受理現場報名)。</w:t>
            </w:r>
          </w:p>
          <w:p w:rsidR="001D3E59" w:rsidRPr="007E6551" w:rsidRDefault="001D3E59" w:rsidP="00773F51">
            <w:pPr>
              <w:snapToGrid w:val="0"/>
              <w:spacing w:line="400" w:lineRule="exact"/>
              <w:ind w:left="283" w:hangingChars="101" w:hanging="283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</w:tbl>
    <w:p w:rsidR="001D3E59" w:rsidRPr="007E6551" w:rsidRDefault="001D3E59" w:rsidP="001D3E59">
      <w:pPr>
        <w:rPr>
          <w:color w:val="000000" w:themeColor="text1"/>
        </w:rPr>
      </w:pPr>
    </w:p>
    <w:sectPr w:rsidR="001D3E59" w:rsidRPr="007E65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D0C" w:rsidRDefault="00F37D0C" w:rsidP="006E7804">
      <w:r>
        <w:separator/>
      </w:r>
    </w:p>
  </w:endnote>
  <w:endnote w:type="continuationSeparator" w:id="0">
    <w:p w:rsidR="00F37D0C" w:rsidRDefault="00F37D0C" w:rsidP="006E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D0C" w:rsidRDefault="00F37D0C" w:rsidP="006E7804">
      <w:r>
        <w:separator/>
      </w:r>
    </w:p>
  </w:footnote>
  <w:footnote w:type="continuationSeparator" w:id="0">
    <w:p w:rsidR="00F37D0C" w:rsidRDefault="00F37D0C" w:rsidP="006E7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59"/>
    <w:rsid w:val="000621D6"/>
    <w:rsid w:val="001D3E59"/>
    <w:rsid w:val="00202EC2"/>
    <w:rsid w:val="003C2384"/>
    <w:rsid w:val="006E7804"/>
    <w:rsid w:val="00702291"/>
    <w:rsid w:val="007E6551"/>
    <w:rsid w:val="00A15E9B"/>
    <w:rsid w:val="00BB29D5"/>
    <w:rsid w:val="00E44E35"/>
    <w:rsid w:val="00F37D0C"/>
    <w:rsid w:val="00FB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E5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D3E5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1D3E59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6E7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78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7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78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E5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D3E5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1D3E59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6E7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78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7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78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466</Words>
  <Characters>2660</Characters>
  <Application>Microsoft Office Word</Application>
  <DocSecurity>0</DocSecurity>
  <Lines>22</Lines>
  <Paragraphs>6</Paragraphs>
  <ScaleCrop>false</ScaleCrop>
  <Company>s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mchps</dc:creator>
  <cp:lastModifiedBy>s</cp:lastModifiedBy>
  <cp:revision>2</cp:revision>
  <dcterms:created xsi:type="dcterms:W3CDTF">2018-05-30T08:18:00Z</dcterms:created>
  <dcterms:modified xsi:type="dcterms:W3CDTF">2018-05-30T08:18:00Z</dcterms:modified>
</cp:coreProperties>
</file>